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540"/>
        <w:gridCol w:w="794"/>
        <w:gridCol w:w="639"/>
        <w:gridCol w:w="692"/>
        <w:gridCol w:w="882"/>
        <w:gridCol w:w="823"/>
        <w:gridCol w:w="763"/>
        <w:gridCol w:w="823"/>
        <w:gridCol w:w="823"/>
        <w:gridCol w:w="702"/>
        <w:gridCol w:w="843"/>
        <w:gridCol w:w="1026"/>
      </w:tblGrid>
      <w:tr w:rsidR="00055BAB" w:rsidRPr="00055BAB" w14:paraId="11E3B51A" w14:textId="77777777" w:rsidTr="00B72951">
        <w:trPr>
          <w:trHeight w:val="86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14:paraId="6CBC342D" w14:textId="77777777" w:rsidR="00055BAB" w:rsidRPr="00055BAB" w:rsidRDefault="00055BAB" w:rsidP="00055B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55BAB">
              <w:rPr>
                <w:rFonts w:eastAsia="Times New Roman" w:cs="Calibri"/>
                <w:b/>
                <w:bCs/>
                <w:color w:val="FFFFFF"/>
              </w:rPr>
              <w:t>Year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14:paraId="0B2A81CF" w14:textId="77777777" w:rsidR="00055BAB" w:rsidRPr="00055BAB" w:rsidRDefault="00055BAB" w:rsidP="00055B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55BAB">
              <w:rPr>
                <w:rFonts w:eastAsia="Times New Roman" w:cs="Calibri"/>
                <w:b/>
                <w:bCs/>
                <w:color w:val="FFFFFF"/>
              </w:rPr>
              <w:t>Revenue ($K)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14:paraId="78C2A58E" w14:textId="77777777" w:rsidR="00055BAB" w:rsidRPr="00055BAB" w:rsidRDefault="00055BAB" w:rsidP="00055B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55BAB">
              <w:rPr>
                <w:rFonts w:eastAsia="Times New Roman" w:cs="Calibri"/>
                <w:b/>
                <w:bCs/>
                <w:color w:val="FFFFFF"/>
              </w:rPr>
              <w:t>Cost of Goods Sold ($K)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14:paraId="5E56441A" w14:textId="77777777" w:rsidR="00055BAB" w:rsidRPr="00055BAB" w:rsidRDefault="00055BAB" w:rsidP="00055B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55BAB">
              <w:rPr>
                <w:rFonts w:eastAsia="Times New Roman" w:cs="Calibri"/>
                <w:b/>
                <w:bCs/>
                <w:color w:val="FFFFFF"/>
              </w:rPr>
              <w:t>Gross Profit Margin (%)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14:paraId="2E7F7BAD" w14:textId="77777777" w:rsidR="00055BAB" w:rsidRPr="00055BAB" w:rsidRDefault="00055BAB" w:rsidP="00055B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55BAB">
              <w:rPr>
                <w:rFonts w:eastAsia="Times New Roman" w:cs="Calibri"/>
                <w:b/>
                <w:bCs/>
                <w:color w:val="FFFFFF"/>
              </w:rPr>
              <w:t>Operating Expenses ($K)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14:paraId="6BB87AB4" w14:textId="77777777" w:rsidR="00055BAB" w:rsidRPr="00055BAB" w:rsidRDefault="00055BAB" w:rsidP="00055B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55BAB">
              <w:rPr>
                <w:rFonts w:eastAsia="Times New Roman" w:cs="Calibri"/>
                <w:b/>
                <w:bCs/>
                <w:color w:val="FFFFFF"/>
              </w:rPr>
              <w:t>EBITDA ($K)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14:paraId="1F4849F2" w14:textId="77777777" w:rsidR="00055BAB" w:rsidRPr="00055BAB" w:rsidRDefault="00055BAB" w:rsidP="00055B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55BAB">
              <w:rPr>
                <w:rFonts w:eastAsia="Times New Roman" w:cs="Calibri"/>
                <w:b/>
                <w:bCs/>
                <w:color w:val="FFFFFF"/>
              </w:rPr>
              <w:t>Interest Expense ($K)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14:paraId="33499AD0" w14:textId="77777777" w:rsidR="00055BAB" w:rsidRPr="00055BAB" w:rsidRDefault="00055BAB" w:rsidP="00055B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55BAB">
              <w:rPr>
                <w:rFonts w:eastAsia="Times New Roman" w:cs="Calibri"/>
                <w:b/>
                <w:bCs/>
                <w:color w:val="FFFFFF"/>
              </w:rPr>
              <w:t>Earnings Before Tax ($K)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14:paraId="29C4E57F" w14:textId="77777777" w:rsidR="00055BAB" w:rsidRPr="00055BAB" w:rsidRDefault="00055BAB" w:rsidP="00055B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55BAB">
              <w:rPr>
                <w:rFonts w:eastAsia="Times New Roman" w:cs="Calibri"/>
                <w:b/>
                <w:bCs/>
                <w:color w:val="FFFFFF"/>
              </w:rPr>
              <w:t>Net Income ($K)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14:paraId="01A4FB01" w14:textId="77777777" w:rsidR="00055BAB" w:rsidRPr="00055BAB" w:rsidRDefault="00055BAB" w:rsidP="00055B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55BAB">
              <w:rPr>
                <w:rFonts w:eastAsia="Times New Roman" w:cs="Calibri"/>
                <w:b/>
                <w:bCs/>
                <w:color w:val="FFFFFF"/>
              </w:rPr>
              <w:t>Total Assets ($K)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14:paraId="313DFBE1" w14:textId="77777777" w:rsidR="00055BAB" w:rsidRPr="00055BAB" w:rsidRDefault="00055BAB" w:rsidP="00055B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55BAB">
              <w:rPr>
                <w:rFonts w:eastAsia="Times New Roman" w:cs="Calibri"/>
                <w:b/>
                <w:bCs/>
                <w:color w:val="FFFFFF"/>
              </w:rPr>
              <w:t>Total Liabilities ($K)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14:paraId="31F4A827" w14:textId="77777777" w:rsidR="00055BAB" w:rsidRPr="00055BAB" w:rsidRDefault="00055BAB" w:rsidP="00055B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55BAB">
              <w:rPr>
                <w:rFonts w:eastAsia="Times New Roman" w:cs="Calibri"/>
                <w:b/>
                <w:bCs/>
                <w:color w:val="FFFFFF"/>
              </w:rPr>
              <w:t>Shareholder Equity ($K)</w:t>
            </w:r>
          </w:p>
        </w:tc>
      </w:tr>
      <w:tr w:rsidR="00055BAB" w:rsidRPr="00055BAB" w14:paraId="30553C7C" w14:textId="77777777" w:rsidTr="00B72951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hideMark/>
          </w:tcPr>
          <w:p w14:paraId="470A41F3" w14:textId="77777777" w:rsidR="00055BAB" w:rsidRPr="00055BAB" w:rsidRDefault="00055BAB" w:rsidP="00055B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55BAB">
              <w:rPr>
                <w:rFonts w:eastAsia="Times New Roman" w:cs="Calibri"/>
                <w:b/>
                <w:bCs/>
                <w:color w:val="000000"/>
              </w:rPr>
              <w:t>2019</w:t>
            </w:r>
          </w:p>
        </w:tc>
        <w:tc>
          <w:tcPr>
            <w:tcW w:w="425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6F90E9A8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94935</w:t>
            </w:r>
          </w:p>
        </w:tc>
        <w:tc>
          <w:tcPr>
            <w:tcW w:w="34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2560BED4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67089</w:t>
            </w:r>
          </w:p>
        </w:tc>
        <w:tc>
          <w:tcPr>
            <w:tcW w:w="37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0B859AF8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22.61</w:t>
            </w:r>
          </w:p>
        </w:tc>
        <w:tc>
          <w:tcPr>
            <w:tcW w:w="47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1F96C84E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37558.55</w:t>
            </w:r>
          </w:p>
        </w:tc>
        <w:tc>
          <w:tcPr>
            <w:tcW w:w="44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768F1241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-16090.06</w:t>
            </w:r>
          </w:p>
        </w:tc>
        <w:tc>
          <w:tcPr>
            <w:tcW w:w="40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69BC311C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1423</w:t>
            </w:r>
          </w:p>
        </w:tc>
        <w:tc>
          <w:tcPr>
            <w:tcW w:w="44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73B4F5C8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-17513.06</w:t>
            </w:r>
          </w:p>
        </w:tc>
        <w:tc>
          <w:tcPr>
            <w:tcW w:w="44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0045E81B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-13134.80</w:t>
            </w:r>
          </w:p>
        </w:tc>
        <w:tc>
          <w:tcPr>
            <w:tcW w:w="375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14E5FD66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184212</w:t>
            </w:r>
          </w:p>
        </w:tc>
        <w:tc>
          <w:tcPr>
            <w:tcW w:w="451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5636DE43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142288</w:t>
            </w:r>
          </w:p>
        </w:tc>
        <w:tc>
          <w:tcPr>
            <w:tcW w:w="54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vAlign w:val="bottom"/>
            <w:hideMark/>
          </w:tcPr>
          <w:p w14:paraId="11F99EFE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41924</w:t>
            </w:r>
          </w:p>
        </w:tc>
      </w:tr>
      <w:tr w:rsidR="00055BAB" w:rsidRPr="00055BAB" w14:paraId="589F6239" w14:textId="77777777" w:rsidTr="00B72951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hideMark/>
          </w:tcPr>
          <w:p w14:paraId="50FE1C17" w14:textId="77777777" w:rsidR="00055BAB" w:rsidRPr="00055BAB" w:rsidRDefault="00055BAB" w:rsidP="00055B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55BAB">
              <w:rPr>
                <w:rFonts w:eastAsia="Times New Roman" w:cs="Calibri"/>
                <w:b/>
                <w:bCs/>
                <w:color w:val="000000"/>
              </w:rPr>
              <w:t>2020</w:t>
            </w:r>
          </w:p>
        </w:tc>
        <w:tc>
          <w:tcPr>
            <w:tcW w:w="425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3F887D4A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82732</w:t>
            </w:r>
          </w:p>
        </w:tc>
        <w:tc>
          <w:tcPr>
            <w:tcW w:w="34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723B5F0A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65430</w:t>
            </w:r>
          </w:p>
        </w:tc>
        <w:tc>
          <w:tcPr>
            <w:tcW w:w="37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6AB9F6B2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43.75</w:t>
            </w:r>
          </w:p>
        </w:tc>
        <w:tc>
          <w:tcPr>
            <w:tcW w:w="47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7B39F270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26436.58</w:t>
            </w:r>
          </w:p>
        </w:tc>
        <w:tc>
          <w:tcPr>
            <w:tcW w:w="44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7916A27A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9760.12</w:t>
            </w:r>
          </w:p>
        </w:tc>
        <w:tc>
          <w:tcPr>
            <w:tcW w:w="40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746422D2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1755</w:t>
            </w:r>
          </w:p>
        </w:tc>
        <w:tc>
          <w:tcPr>
            <w:tcW w:w="44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4098BFE9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8005.12</w:t>
            </w:r>
          </w:p>
        </w:tc>
        <w:tc>
          <w:tcPr>
            <w:tcW w:w="44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3F071D98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6003.84</w:t>
            </w:r>
          </w:p>
        </w:tc>
        <w:tc>
          <w:tcPr>
            <w:tcW w:w="375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0F0722CB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181857</w:t>
            </w:r>
          </w:p>
        </w:tc>
        <w:tc>
          <w:tcPr>
            <w:tcW w:w="451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1FCE7FAB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146766</w:t>
            </w:r>
          </w:p>
        </w:tc>
        <w:tc>
          <w:tcPr>
            <w:tcW w:w="54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bottom"/>
            <w:hideMark/>
          </w:tcPr>
          <w:p w14:paraId="50048642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35091</w:t>
            </w:r>
          </w:p>
        </w:tc>
      </w:tr>
      <w:tr w:rsidR="00055BAB" w:rsidRPr="00055BAB" w14:paraId="06A77831" w14:textId="77777777" w:rsidTr="00B72951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hideMark/>
          </w:tcPr>
          <w:p w14:paraId="75881326" w14:textId="77777777" w:rsidR="00055BAB" w:rsidRPr="00055BAB" w:rsidRDefault="00055BAB" w:rsidP="00055B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55BAB">
              <w:rPr>
                <w:rFonts w:eastAsia="Times New Roman" w:cs="Calibri"/>
                <w:b/>
                <w:bCs/>
                <w:color w:val="000000"/>
              </w:rPr>
              <w:t>2021</w:t>
            </w:r>
          </w:p>
        </w:tc>
        <w:tc>
          <w:tcPr>
            <w:tcW w:w="425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00538EF9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101243</w:t>
            </w:r>
          </w:p>
        </w:tc>
        <w:tc>
          <w:tcPr>
            <w:tcW w:w="34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20A084CE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65832</w:t>
            </w:r>
          </w:p>
        </w:tc>
        <w:tc>
          <w:tcPr>
            <w:tcW w:w="37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49139BF8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35.87</w:t>
            </w:r>
          </w:p>
        </w:tc>
        <w:tc>
          <w:tcPr>
            <w:tcW w:w="47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105345C0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37295.41</w:t>
            </w:r>
          </w:p>
        </w:tc>
        <w:tc>
          <w:tcPr>
            <w:tcW w:w="44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65A78341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-982.73</w:t>
            </w:r>
          </w:p>
        </w:tc>
        <w:tc>
          <w:tcPr>
            <w:tcW w:w="40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666350C4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1797</w:t>
            </w:r>
          </w:p>
        </w:tc>
        <w:tc>
          <w:tcPr>
            <w:tcW w:w="44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0B1E6E96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-2779.73</w:t>
            </w:r>
          </w:p>
        </w:tc>
        <w:tc>
          <w:tcPr>
            <w:tcW w:w="44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29851BE1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-2084.80</w:t>
            </w:r>
          </w:p>
        </w:tc>
        <w:tc>
          <w:tcPr>
            <w:tcW w:w="375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728B40BB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152489</w:t>
            </w:r>
          </w:p>
        </w:tc>
        <w:tc>
          <w:tcPr>
            <w:tcW w:w="451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633F3666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61723</w:t>
            </w:r>
          </w:p>
        </w:tc>
        <w:tc>
          <w:tcPr>
            <w:tcW w:w="54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vAlign w:val="bottom"/>
            <w:hideMark/>
          </w:tcPr>
          <w:p w14:paraId="0B16D9A0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90766</w:t>
            </w:r>
          </w:p>
        </w:tc>
      </w:tr>
      <w:tr w:rsidR="00055BAB" w:rsidRPr="00055BAB" w14:paraId="2DA76F40" w14:textId="77777777" w:rsidTr="00B72951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hideMark/>
          </w:tcPr>
          <w:p w14:paraId="61BA9197" w14:textId="77777777" w:rsidR="00055BAB" w:rsidRPr="00055BAB" w:rsidRDefault="00055BAB" w:rsidP="00055B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55BAB">
              <w:rPr>
                <w:rFonts w:eastAsia="Times New Roman" w:cs="Calibri"/>
                <w:b/>
                <w:bCs/>
                <w:color w:val="000000"/>
              </w:rPr>
              <w:t>2022</w:t>
            </w:r>
          </w:p>
        </w:tc>
        <w:tc>
          <w:tcPr>
            <w:tcW w:w="425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4D704AFC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110403</w:t>
            </w:r>
          </w:p>
        </w:tc>
        <w:tc>
          <w:tcPr>
            <w:tcW w:w="34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67F98C6C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56744</w:t>
            </w:r>
          </w:p>
        </w:tc>
        <w:tc>
          <w:tcPr>
            <w:tcW w:w="37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6B8CF422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37.04</w:t>
            </w:r>
          </w:p>
        </w:tc>
        <w:tc>
          <w:tcPr>
            <w:tcW w:w="47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197EA195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31528.75</w:t>
            </w:r>
          </w:p>
        </w:tc>
        <w:tc>
          <w:tcPr>
            <w:tcW w:w="44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2A0993E4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9366.00</w:t>
            </w:r>
          </w:p>
        </w:tc>
        <w:tc>
          <w:tcPr>
            <w:tcW w:w="40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4C7B6599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1659</w:t>
            </w:r>
          </w:p>
        </w:tc>
        <w:tc>
          <w:tcPr>
            <w:tcW w:w="44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34F57B45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7707.00</w:t>
            </w:r>
          </w:p>
        </w:tc>
        <w:tc>
          <w:tcPr>
            <w:tcW w:w="44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4886D3FE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5780.25</w:t>
            </w:r>
          </w:p>
        </w:tc>
        <w:tc>
          <w:tcPr>
            <w:tcW w:w="375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777F8D83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184665</w:t>
            </w:r>
          </w:p>
        </w:tc>
        <w:tc>
          <w:tcPr>
            <w:tcW w:w="451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14:paraId="7364DD69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93890</w:t>
            </w:r>
          </w:p>
        </w:tc>
        <w:tc>
          <w:tcPr>
            <w:tcW w:w="54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bottom"/>
            <w:hideMark/>
          </w:tcPr>
          <w:p w14:paraId="7F8F0B0A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90775</w:t>
            </w:r>
          </w:p>
        </w:tc>
      </w:tr>
      <w:tr w:rsidR="00055BAB" w:rsidRPr="00055BAB" w14:paraId="79CBDF0A" w14:textId="77777777" w:rsidTr="00B72951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hideMark/>
          </w:tcPr>
          <w:p w14:paraId="0B63C464" w14:textId="77777777" w:rsidR="00055BAB" w:rsidRPr="00055BAB" w:rsidRDefault="00055BAB" w:rsidP="00055B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55BAB">
              <w:rPr>
                <w:rFonts w:eastAsia="Times New Roman" w:cs="Calibri"/>
                <w:b/>
                <w:bCs/>
                <w:color w:val="000000"/>
              </w:rPr>
              <w:t>2023</w:t>
            </w:r>
          </w:p>
        </w:tc>
        <w:tc>
          <w:tcPr>
            <w:tcW w:w="425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0D71F783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112103</w:t>
            </w:r>
          </w:p>
        </w:tc>
        <w:tc>
          <w:tcPr>
            <w:tcW w:w="342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6831257E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69852</w:t>
            </w:r>
          </w:p>
        </w:tc>
        <w:tc>
          <w:tcPr>
            <w:tcW w:w="370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407848DC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47.77</w:t>
            </w:r>
          </w:p>
        </w:tc>
        <w:tc>
          <w:tcPr>
            <w:tcW w:w="472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619003F3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40095.22</w:t>
            </w:r>
          </w:p>
        </w:tc>
        <w:tc>
          <w:tcPr>
            <w:tcW w:w="440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6CF46DEC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13454.03</w:t>
            </w:r>
          </w:p>
        </w:tc>
        <w:tc>
          <w:tcPr>
            <w:tcW w:w="408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7829DF1B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4219</w:t>
            </w:r>
          </w:p>
        </w:tc>
        <w:tc>
          <w:tcPr>
            <w:tcW w:w="440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7961100F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9235.03</w:t>
            </w:r>
          </w:p>
        </w:tc>
        <w:tc>
          <w:tcPr>
            <w:tcW w:w="440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1BB1F607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6926.27</w:t>
            </w:r>
          </w:p>
        </w:tc>
        <w:tc>
          <w:tcPr>
            <w:tcW w:w="375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153837A6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141504</w:t>
            </w:r>
          </w:p>
        </w:tc>
        <w:tc>
          <w:tcPr>
            <w:tcW w:w="451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DCE6F1" w:fill="DCE6F1"/>
            <w:vAlign w:val="bottom"/>
            <w:hideMark/>
          </w:tcPr>
          <w:p w14:paraId="28BB8B43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67591</w:t>
            </w:r>
          </w:p>
        </w:tc>
        <w:tc>
          <w:tcPr>
            <w:tcW w:w="549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vAlign w:val="bottom"/>
            <w:hideMark/>
          </w:tcPr>
          <w:p w14:paraId="3DDA4668" w14:textId="77777777" w:rsidR="00055BAB" w:rsidRPr="00055BAB" w:rsidRDefault="00055BAB" w:rsidP="00055B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055BAB">
              <w:rPr>
                <w:rFonts w:eastAsia="Times New Roman" w:cs="Calibri"/>
                <w:color w:val="000000"/>
              </w:rPr>
              <w:t>73913</w:t>
            </w:r>
          </w:p>
        </w:tc>
      </w:tr>
    </w:tbl>
    <w:p w14:paraId="0AC0937B" w14:textId="77777777" w:rsidR="00F73AC3" w:rsidRDefault="00F73AC3"/>
    <w:sectPr w:rsidR="00F73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BAB"/>
    <w:rsid w:val="0003081F"/>
    <w:rsid w:val="00030F66"/>
    <w:rsid w:val="00055BAB"/>
    <w:rsid w:val="00260B33"/>
    <w:rsid w:val="00984E07"/>
    <w:rsid w:val="00B72951"/>
    <w:rsid w:val="00CD0A06"/>
    <w:rsid w:val="00F06D3D"/>
    <w:rsid w:val="00F7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901EC"/>
  <w15:chartTrackingRefBased/>
  <w15:docId w15:val="{EAFEF75F-7050-491C-9518-930B9C3DB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5B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B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BA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BA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BA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BA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BA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BA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BA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B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B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BA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BA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BA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BA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BA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BA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BA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B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5B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BA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5BA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B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5B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B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5B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B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B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B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4CFA357F-AD37-4A4D-BA23-C65FF399F109}"/>
</file>

<file path=customXml/itemProps2.xml><?xml version="1.0" encoding="utf-8"?>
<ds:datastoreItem xmlns:ds="http://schemas.openxmlformats.org/officeDocument/2006/customXml" ds:itemID="{1DF86FF4-CAE2-4E0A-AD68-22398D2862C2}"/>
</file>

<file path=customXml/itemProps3.xml><?xml version="1.0" encoding="utf-8"?>
<ds:datastoreItem xmlns:ds="http://schemas.openxmlformats.org/officeDocument/2006/customXml" ds:itemID="{E606C1B8-DB40-44EF-80C7-6D7C7D47C283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Frink</dc:creator>
  <cp:keywords/>
  <dc:description/>
  <cp:lastModifiedBy>Tony Frink</cp:lastModifiedBy>
  <cp:revision>4</cp:revision>
  <dcterms:created xsi:type="dcterms:W3CDTF">2024-01-29T21:11:00Z</dcterms:created>
  <dcterms:modified xsi:type="dcterms:W3CDTF">2024-06-26T16:43:00Z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</Properties>
</file>